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829" w:rsidRPr="00286BE7" w:rsidRDefault="00E94E4E" w:rsidP="00741677">
      <w:pPr>
        <w:jc w:val="center"/>
        <w:rPr>
          <w:rFonts w:ascii="Arial" w:hAnsi="Arial" w:cs="Arial"/>
          <w:b/>
          <w:sz w:val="28"/>
          <w:szCs w:val="28"/>
        </w:rPr>
      </w:pPr>
      <w:r w:rsidRPr="00286BE7">
        <w:rPr>
          <w:rFonts w:ascii="Arial" w:hAnsi="Arial" w:cs="Arial"/>
          <w:b/>
          <w:sz w:val="28"/>
          <w:szCs w:val="28"/>
        </w:rPr>
        <w:t>Alternative Acquisition Process Approval Form</w:t>
      </w:r>
    </w:p>
    <w:p w:rsidR="00E94E4E" w:rsidRPr="00741677" w:rsidRDefault="00741677">
      <w:pPr>
        <w:rPr>
          <w:rFonts w:ascii="Arial" w:hAnsi="Arial" w:cs="Arial"/>
        </w:rPr>
      </w:pPr>
      <w:r w:rsidRPr="00741677">
        <w:rPr>
          <w:rFonts w:ascii="Arial" w:hAnsi="Arial" w:cs="Arial"/>
        </w:rPr>
        <w:t>T</w:t>
      </w:r>
      <w:r w:rsidR="00E94E4E" w:rsidRPr="00741677">
        <w:rPr>
          <w:rFonts w:ascii="Arial" w:hAnsi="Arial" w:cs="Arial"/>
        </w:rPr>
        <w:t xml:space="preserve">he Optional Alternative Acquisition Bulletin Process to Reconnect Driveways/Approaches, </w:t>
      </w:r>
      <w:r>
        <w:rPr>
          <w:rFonts w:ascii="Arial" w:hAnsi="Arial" w:cs="Arial"/>
        </w:rPr>
        <w:t>f</w:t>
      </w:r>
      <w:r w:rsidR="00E94E4E" w:rsidRPr="00741677">
        <w:rPr>
          <w:rFonts w:ascii="Arial" w:hAnsi="Arial" w:cs="Arial"/>
        </w:rPr>
        <w:t xml:space="preserve">or Construction or Alteration of ADA Ramps or For Maintenance Activities </w:t>
      </w:r>
      <w:r w:rsidR="00286BE7">
        <w:rPr>
          <w:rFonts w:ascii="Arial" w:hAnsi="Arial" w:cs="Arial"/>
        </w:rPr>
        <w:t xml:space="preserve">(RW15-02(B)) </w:t>
      </w:r>
      <w:r w:rsidR="00E94E4E" w:rsidRPr="00741677">
        <w:rPr>
          <w:rFonts w:ascii="Arial" w:hAnsi="Arial" w:cs="Arial"/>
        </w:rPr>
        <w:t xml:space="preserve">may be used in situations that meet the criteria </w:t>
      </w:r>
      <w:r w:rsidRPr="00741677">
        <w:rPr>
          <w:rFonts w:ascii="Arial" w:hAnsi="Arial" w:cs="Arial"/>
        </w:rPr>
        <w:t>laid out in the bulletin.</w:t>
      </w:r>
    </w:p>
    <w:p w:rsidR="00286BE7" w:rsidRDefault="00741677">
      <w:pPr>
        <w:rPr>
          <w:rFonts w:ascii="Arial" w:hAnsi="Arial" w:cs="Arial"/>
        </w:rPr>
      </w:pPr>
      <w:r w:rsidRPr="00741677">
        <w:rPr>
          <w:rFonts w:ascii="Arial" w:hAnsi="Arial" w:cs="Arial"/>
        </w:rPr>
        <w:t xml:space="preserve">When an agent </w:t>
      </w:r>
      <w:r w:rsidR="00286BE7">
        <w:rPr>
          <w:rFonts w:ascii="Arial" w:hAnsi="Arial" w:cs="Arial"/>
        </w:rPr>
        <w:t xml:space="preserve">feels it is appropriate </w:t>
      </w:r>
      <w:r w:rsidRPr="00741677">
        <w:rPr>
          <w:rFonts w:ascii="Arial" w:hAnsi="Arial" w:cs="Arial"/>
        </w:rPr>
        <w:t>to utilize th</w:t>
      </w:r>
      <w:r>
        <w:rPr>
          <w:rFonts w:ascii="Arial" w:hAnsi="Arial" w:cs="Arial"/>
        </w:rPr>
        <w:t>is</w:t>
      </w:r>
      <w:r w:rsidRPr="00741677">
        <w:rPr>
          <w:rFonts w:ascii="Arial" w:hAnsi="Arial" w:cs="Arial"/>
        </w:rPr>
        <w:t xml:space="preserve"> alternative acquisition process</w:t>
      </w:r>
      <w:bookmarkStart w:id="0" w:name="_GoBack"/>
      <w:bookmarkEnd w:id="0"/>
      <w:r w:rsidRPr="00741677">
        <w:rPr>
          <w:rFonts w:ascii="Arial" w:hAnsi="Arial" w:cs="Arial"/>
        </w:rPr>
        <w:t>, they must obtain the approval of their Region Right of Way Manager or Region Right of Way Program Manager</w:t>
      </w:r>
      <w:r w:rsidR="00286BE7">
        <w:rPr>
          <w:rFonts w:ascii="Arial" w:hAnsi="Arial" w:cs="Arial"/>
        </w:rPr>
        <w:t>. This approval form must be completed and uploaded into RITS when the sketch maps are being entered into the system as descriptions.</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r>
        <w:rPr>
          <w:rFonts w:ascii="Arial" w:hAnsi="Arial" w:cs="Arial"/>
        </w:rPr>
        <w:t>Project Name: ____________________________________________________</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r>
        <w:rPr>
          <w:rFonts w:ascii="Arial" w:hAnsi="Arial" w:cs="Arial"/>
        </w:rPr>
        <w:t>Project #: _________________</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r>
        <w:rPr>
          <w:rFonts w:ascii="Arial" w:hAnsi="Arial" w:cs="Arial"/>
        </w:rPr>
        <w:t>File #(s): _________________________________________________________</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p>
    <w:p w:rsidR="00286BE7" w:rsidRPr="00286BE7" w:rsidRDefault="00286BE7">
      <w:pPr>
        <w:rPr>
          <w:rFonts w:ascii="Arial" w:hAnsi="Arial" w:cs="Arial"/>
          <w:u w:val="single"/>
        </w:rPr>
      </w:pPr>
      <w:r w:rsidRPr="00286BE7">
        <w:rPr>
          <w:rFonts w:ascii="Arial" w:hAnsi="Arial" w:cs="Arial"/>
          <w:u w:val="single"/>
        </w:rPr>
        <w:t>Region Right of Way Manager or Region Right of Way Program Manager:</w:t>
      </w:r>
    </w:p>
    <w:p w:rsidR="00CA092D" w:rsidRPr="00CA092D" w:rsidRDefault="00CA092D" w:rsidP="00CA092D">
      <w:pPr>
        <w:rPr>
          <w:rFonts w:ascii="Arial" w:hAnsi="Arial"/>
        </w:rPr>
      </w:pPr>
      <w:r w:rsidRPr="00CA092D">
        <w:rPr>
          <w:rFonts w:ascii="Arial" w:hAnsi="Arial"/>
        </w:rPr>
        <w:t>I have verified the work to be done for the project and files listed on this form meet the approved use of the Optional Alternative Acquisition Bulletin Process including:</w:t>
      </w:r>
    </w:p>
    <w:p w:rsidR="00741677" w:rsidRPr="00741677" w:rsidRDefault="00741677" w:rsidP="00741677">
      <w:pPr>
        <w:numPr>
          <w:ilvl w:val="0"/>
          <w:numId w:val="1"/>
        </w:numPr>
        <w:spacing w:before="120" w:after="0" w:line="240" w:lineRule="auto"/>
        <w:ind w:left="792"/>
        <w:jc w:val="both"/>
        <w:rPr>
          <w:rStyle w:val="Strong"/>
          <w:rFonts w:ascii="Arial" w:hAnsi="Arial" w:cs="Arial"/>
          <w:b w:val="0"/>
        </w:rPr>
      </w:pPr>
      <w:r w:rsidRPr="00741677">
        <w:rPr>
          <w:rStyle w:val="Strong"/>
          <w:rFonts w:ascii="Arial" w:hAnsi="Arial" w:cs="Arial"/>
          <w:b w:val="0"/>
        </w:rPr>
        <w:t xml:space="preserve">It is a driveway or approach reconnection project where the work can be constructed with minimal impacts to the owners’ remaining property and minimal construction, paving and grading outside of the existing right of way; </w:t>
      </w:r>
    </w:p>
    <w:p w:rsidR="00741677" w:rsidRPr="00741677" w:rsidRDefault="00741677" w:rsidP="00741677">
      <w:pPr>
        <w:numPr>
          <w:ilvl w:val="0"/>
          <w:numId w:val="1"/>
        </w:numPr>
        <w:spacing w:after="0" w:line="240" w:lineRule="auto"/>
        <w:jc w:val="both"/>
        <w:rPr>
          <w:rStyle w:val="Strong"/>
          <w:rFonts w:ascii="Arial" w:hAnsi="Arial" w:cs="Arial"/>
          <w:b w:val="0"/>
        </w:rPr>
      </w:pPr>
      <w:r w:rsidRPr="00741677">
        <w:rPr>
          <w:rStyle w:val="Strong"/>
          <w:rFonts w:ascii="Arial" w:hAnsi="Arial" w:cs="Arial"/>
          <w:b w:val="0"/>
        </w:rPr>
        <w:t>It is an ADA ramp project where the work can be constructed with temporary use of the abutting owners’ property and with minimal impacts outside of the existing right of way;</w:t>
      </w:r>
    </w:p>
    <w:p w:rsidR="00286BE7" w:rsidRDefault="00741677" w:rsidP="00741677">
      <w:pPr>
        <w:numPr>
          <w:ilvl w:val="0"/>
          <w:numId w:val="1"/>
        </w:numPr>
        <w:spacing w:after="0" w:line="240" w:lineRule="auto"/>
        <w:rPr>
          <w:rStyle w:val="Strong"/>
          <w:rFonts w:ascii="Arial" w:hAnsi="Arial" w:cs="Arial"/>
          <w:b w:val="0"/>
        </w:rPr>
      </w:pPr>
      <w:r w:rsidRPr="00286BE7">
        <w:rPr>
          <w:rStyle w:val="Strong"/>
          <w:rFonts w:ascii="Arial" w:hAnsi="Arial" w:cs="Arial"/>
          <w:b w:val="0"/>
        </w:rPr>
        <w:t xml:space="preserve">It is a maintenance project related to driveway reconnection/approaches,  ADA ramps; or maintaining facilities within the existing right of way; </w:t>
      </w:r>
      <w:r w:rsidR="0015090D">
        <w:rPr>
          <w:rStyle w:val="Strong"/>
          <w:rFonts w:ascii="Arial" w:hAnsi="Arial" w:cs="Arial"/>
          <w:b w:val="0"/>
        </w:rPr>
        <w:t>and</w:t>
      </w:r>
    </w:p>
    <w:p w:rsidR="00286BE7" w:rsidRPr="00286BE7" w:rsidRDefault="00286BE7" w:rsidP="00741677">
      <w:pPr>
        <w:numPr>
          <w:ilvl w:val="0"/>
          <w:numId w:val="1"/>
        </w:numPr>
        <w:spacing w:after="0" w:line="240" w:lineRule="auto"/>
        <w:rPr>
          <w:rStyle w:val="Strong"/>
          <w:rFonts w:ascii="Arial" w:hAnsi="Arial" w:cs="Arial"/>
          <w:b w:val="0"/>
        </w:rPr>
      </w:pPr>
      <w:r w:rsidRPr="00286BE7">
        <w:rPr>
          <w:rStyle w:val="Strong"/>
          <w:rFonts w:ascii="Arial" w:hAnsi="Arial" w:cs="Arial"/>
          <w:b w:val="0"/>
        </w:rPr>
        <w:t xml:space="preserve">The </w:t>
      </w:r>
      <w:r>
        <w:rPr>
          <w:rStyle w:val="Strong"/>
          <w:rFonts w:ascii="Arial" w:hAnsi="Arial" w:cs="Arial"/>
          <w:b w:val="0"/>
        </w:rPr>
        <w:t xml:space="preserve">target </w:t>
      </w:r>
      <w:r w:rsidRPr="00286BE7">
        <w:rPr>
          <w:rStyle w:val="Strong"/>
          <w:rFonts w:ascii="Arial" w:hAnsi="Arial" w:cs="Arial"/>
          <w:b w:val="0"/>
        </w:rPr>
        <w:t>work being performed is located w</w:t>
      </w:r>
      <w:r w:rsidR="0015090D">
        <w:rPr>
          <w:rStyle w:val="Strong"/>
          <w:rFonts w:ascii="Arial" w:hAnsi="Arial" w:cs="Arial"/>
          <w:b w:val="0"/>
        </w:rPr>
        <w:t>ithin the existing right of way.</w:t>
      </w: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15090D" w:rsidRDefault="0015090D"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r>
        <w:rPr>
          <w:rFonts w:ascii="Arial" w:hAnsi="Arial" w:cs="Arial"/>
        </w:rPr>
        <w:t>_________________________________________</w:t>
      </w:r>
    </w:p>
    <w:p w:rsidR="00286BE7" w:rsidRDefault="00286BE7" w:rsidP="00286BE7">
      <w:pPr>
        <w:spacing w:after="0" w:line="240" w:lineRule="auto"/>
        <w:ind w:left="788"/>
        <w:rPr>
          <w:rFonts w:ascii="Arial" w:hAnsi="Arial" w:cs="Arial"/>
        </w:rPr>
      </w:pPr>
      <w:r>
        <w:rPr>
          <w:rFonts w:ascii="Arial" w:hAnsi="Arial" w:cs="Arial"/>
        </w:rPr>
        <w:t>Region Right of Way/Program Manager</w:t>
      </w: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r>
        <w:rPr>
          <w:rFonts w:ascii="Arial" w:hAnsi="Arial" w:cs="Arial"/>
        </w:rPr>
        <w:t>_________________________________________</w:t>
      </w:r>
    </w:p>
    <w:p w:rsidR="00286BE7" w:rsidRPr="00741677" w:rsidRDefault="00286BE7" w:rsidP="00286BE7">
      <w:pPr>
        <w:spacing w:after="0" w:line="240" w:lineRule="auto"/>
        <w:ind w:left="788"/>
        <w:rPr>
          <w:rFonts w:ascii="Arial" w:hAnsi="Arial" w:cs="Arial"/>
        </w:rPr>
      </w:pPr>
      <w:r>
        <w:rPr>
          <w:rFonts w:ascii="Arial" w:hAnsi="Arial" w:cs="Arial"/>
        </w:rPr>
        <w:t>Date</w:t>
      </w:r>
    </w:p>
    <w:p w:rsidR="00741677" w:rsidRPr="00741677" w:rsidRDefault="00741677" w:rsidP="00741677">
      <w:pPr>
        <w:ind w:firstLine="720"/>
        <w:rPr>
          <w:rFonts w:ascii="Arial" w:hAnsi="Arial" w:cs="Arial"/>
        </w:rPr>
      </w:pPr>
    </w:p>
    <w:p w:rsidR="00741677" w:rsidRPr="00741677" w:rsidRDefault="00741677">
      <w:pPr>
        <w:rPr>
          <w:rFonts w:ascii="Arial" w:hAnsi="Arial" w:cs="Arial"/>
        </w:rPr>
      </w:pPr>
    </w:p>
    <w:sectPr w:rsidR="00741677" w:rsidRPr="0074167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CFE" w:rsidRDefault="00721CFE" w:rsidP="00721CFE">
      <w:pPr>
        <w:spacing w:after="0" w:line="240" w:lineRule="auto"/>
      </w:pPr>
      <w:r>
        <w:separator/>
      </w:r>
    </w:p>
  </w:endnote>
  <w:endnote w:type="continuationSeparator" w:id="0">
    <w:p w:rsidR="00721CFE" w:rsidRDefault="00721CFE" w:rsidP="00721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018945"/>
      <w:docPartObj>
        <w:docPartGallery w:val="Page Numbers (Bottom of Page)"/>
        <w:docPartUnique/>
      </w:docPartObj>
    </w:sdtPr>
    <w:sdtEndPr/>
    <w:sdtContent>
      <w:sdt>
        <w:sdtPr>
          <w:id w:val="-1669238322"/>
          <w:docPartObj>
            <w:docPartGallery w:val="Page Numbers (Top of Page)"/>
            <w:docPartUnique/>
          </w:docPartObj>
        </w:sdtPr>
        <w:sdtEndPr/>
        <w:sdtContent>
          <w:p w:rsidR="00721CFE" w:rsidRDefault="00721CF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B77E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B77E5">
              <w:rPr>
                <w:b/>
                <w:bCs/>
                <w:noProof/>
              </w:rPr>
              <w:t>1</w:t>
            </w:r>
            <w:r>
              <w:rPr>
                <w:b/>
                <w:bCs/>
                <w:sz w:val="24"/>
                <w:szCs w:val="24"/>
              </w:rPr>
              <w:fldChar w:fldCharType="end"/>
            </w:r>
          </w:p>
        </w:sdtContent>
      </w:sdt>
    </w:sdtContent>
  </w:sdt>
  <w:p w:rsidR="00721CFE" w:rsidRDefault="00721CFE">
    <w:pPr>
      <w:pStyle w:val="Footer"/>
    </w:pPr>
    <w:r>
      <w:t>Alter</w:t>
    </w:r>
    <w:r w:rsidR="000D4FDF">
      <w:t>native Acquisition Process Approval</w:t>
    </w:r>
    <w:r>
      <w:tab/>
    </w:r>
    <w:r>
      <w:tab/>
      <w:t xml:space="preserve">             Form 734-5113 Rev 04/12/2017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CFE" w:rsidRDefault="00721CFE" w:rsidP="00721CFE">
      <w:pPr>
        <w:spacing w:after="0" w:line="240" w:lineRule="auto"/>
      </w:pPr>
      <w:r>
        <w:separator/>
      </w:r>
    </w:p>
  </w:footnote>
  <w:footnote w:type="continuationSeparator" w:id="0">
    <w:p w:rsidR="00721CFE" w:rsidRDefault="00721CFE" w:rsidP="00721C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7E5" w:rsidRDefault="00BB77E5">
    <w:pPr>
      <w:pStyle w:val="Header"/>
    </w:pPr>
    <w:r>
      <w:tab/>
    </w:r>
    <w:r>
      <w:tab/>
    </w:r>
    <w:r>
      <w:rPr>
        <w:noProof/>
      </w:rPr>
      <w:drawing>
        <wp:inline distT="0" distB="0" distL="0" distR="0">
          <wp:extent cx="979249" cy="304800"/>
          <wp:effectExtent l="0" t="0" r="0" b="0"/>
          <wp:docPr id="1" name="Picture 1" descr="C:\Users\hwyr20q\AppData\Local\Microsoft\Windows\Temporary Internet Files\Content.Outlook\GHQ7SJTS\flying%20t%20with%20w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yr20q\AppData\Local\Microsoft\Windows\Temporary Internet Files\Content.Outlook\GHQ7SJTS\flying%20t%20with%20word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453" cy="30579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F10EB"/>
    <w:multiLevelType w:val="hybridMultilevel"/>
    <w:tmpl w:val="99C6CCCA"/>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E4E"/>
    <w:rsid w:val="000D4FDF"/>
    <w:rsid w:val="0015090D"/>
    <w:rsid w:val="00286BE7"/>
    <w:rsid w:val="00721CFE"/>
    <w:rsid w:val="00741677"/>
    <w:rsid w:val="00BB77E5"/>
    <w:rsid w:val="00CA092D"/>
    <w:rsid w:val="00E53829"/>
    <w:rsid w:val="00E94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41677"/>
    <w:rPr>
      <w:b/>
    </w:rPr>
  </w:style>
  <w:style w:type="paragraph" w:styleId="BalloonText">
    <w:name w:val="Balloon Text"/>
    <w:basedOn w:val="Normal"/>
    <w:link w:val="BalloonTextChar"/>
    <w:uiPriority w:val="99"/>
    <w:semiHidden/>
    <w:unhideWhenUsed/>
    <w:rsid w:val="00286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BE7"/>
    <w:rPr>
      <w:rFonts w:ascii="Tahoma" w:hAnsi="Tahoma" w:cs="Tahoma"/>
      <w:sz w:val="16"/>
      <w:szCs w:val="16"/>
    </w:rPr>
  </w:style>
  <w:style w:type="paragraph" w:styleId="Header">
    <w:name w:val="header"/>
    <w:basedOn w:val="Normal"/>
    <w:link w:val="HeaderChar"/>
    <w:uiPriority w:val="99"/>
    <w:unhideWhenUsed/>
    <w:rsid w:val="00721C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CFE"/>
  </w:style>
  <w:style w:type="paragraph" w:styleId="Footer">
    <w:name w:val="footer"/>
    <w:basedOn w:val="Normal"/>
    <w:link w:val="FooterChar"/>
    <w:uiPriority w:val="99"/>
    <w:unhideWhenUsed/>
    <w:rsid w:val="00721C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C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41677"/>
    <w:rPr>
      <w:b/>
    </w:rPr>
  </w:style>
  <w:style w:type="paragraph" w:styleId="BalloonText">
    <w:name w:val="Balloon Text"/>
    <w:basedOn w:val="Normal"/>
    <w:link w:val="BalloonTextChar"/>
    <w:uiPriority w:val="99"/>
    <w:semiHidden/>
    <w:unhideWhenUsed/>
    <w:rsid w:val="00286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BE7"/>
    <w:rPr>
      <w:rFonts w:ascii="Tahoma" w:hAnsi="Tahoma" w:cs="Tahoma"/>
      <w:sz w:val="16"/>
      <w:szCs w:val="16"/>
    </w:rPr>
  </w:style>
  <w:style w:type="paragraph" w:styleId="Header">
    <w:name w:val="header"/>
    <w:basedOn w:val="Normal"/>
    <w:link w:val="HeaderChar"/>
    <w:uiPriority w:val="99"/>
    <w:unhideWhenUsed/>
    <w:rsid w:val="00721C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CFE"/>
  </w:style>
  <w:style w:type="paragraph" w:styleId="Footer">
    <w:name w:val="footer"/>
    <w:basedOn w:val="Normal"/>
    <w:link w:val="FooterChar"/>
    <w:uiPriority w:val="99"/>
    <w:unhideWhenUsed/>
    <w:rsid w:val="00721C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89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Oregon Dept of Transportation</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Christy Wood</dc:creator>
  <cp:lastModifiedBy>ODOT User</cp:lastModifiedBy>
  <cp:revision>6</cp:revision>
  <cp:lastPrinted>2017-01-26T15:30:00Z</cp:lastPrinted>
  <dcterms:created xsi:type="dcterms:W3CDTF">2017-01-26T14:46:00Z</dcterms:created>
  <dcterms:modified xsi:type="dcterms:W3CDTF">2017-04-12T17:36:00Z</dcterms:modified>
</cp:coreProperties>
</file>